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F30B52">
      <w:pPr>
        <w:tabs>
          <w:tab w:val="left" w:pos="2865"/>
        </w:tabs>
        <w:jc w:val="center"/>
        <w:rPr>
          <w:rFonts w:ascii="宋体"/>
          <w:b/>
          <w:sz w:val="72"/>
          <w:szCs w:val="72"/>
        </w:rPr>
      </w:pPr>
      <w:r>
        <w:rPr>
          <w:rFonts w:ascii="宋体" w:hAnsi="宋体" w:hint="eastAsia"/>
          <w:b/>
          <w:sz w:val="72"/>
          <w:szCs w:val="72"/>
        </w:rPr>
        <w:t>梨树县</w:t>
      </w:r>
      <w:r w:rsidR="00C140CE">
        <w:rPr>
          <w:rFonts w:ascii="宋体" w:hAnsi="宋体" w:hint="eastAsia"/>
          <w:b/>
          <w:sz w:val="72"/>
          <w:szCs w:val="72"/>
        </w:rPr>
        <w:t>万发镇中学</w:t>
      </w:r>
    </w:p>
    <w:p w:rsidR="007D6032" w:rsidRDefault="00F30B52">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7D6032" w:rsidRDefault="007D6032">
      <w:pPr>
        <w:rPr>
          <w:rFonts w:ascii="宋体"/>
          <w:sz w:val="72"/>
          <w:szCs w:val="72"/>
        </w:rPr>
      </w:pPr>
    </w:p>
    <w:p w:rsidR="007D6032" w:rsidRDefault="007D6032">
      <w:pPr>
        <w:rPr>
          <w:rFonts w:ascii="宋体"/>
          <w:sz w:val="72"/>
          <w:szCs w:val="72"/>
        </w:rPr>
      </w:pPr>
    </w:p>
    <w:p w:rsidR="007D6032" w:rsidRDefault="007D6032">
      <w:pPr>
        <w:rPr>
          <w:rFonts w:ascii="宋体"/>
          <w:sz w:val="72"/>
          <w:szCs w:val="72"/>
        </w:rPr>
      </w:pPr>
    </w:p>
    <w:p w:rsidR="007D6032" w:rsidRDefault="007D6032">
      <w:pPr>
        <w:rPr>
          <w:rFonts w:ascii="宋体"/>
          <w:sz w:val="72"/>
          <w:szCs w:val="72"/>
        </w:rPr>
      </w:pPr>
    </w:p>
    <w:p w:rsidR="007D6032" w:rsidRDefault="007D6032">
      <w:pPr>
        <w:rPr>
          <w:rFonts w:ascii="宋体"/>
          <w:sz w:val="72"/>
          <w:szCs w:val="72"/>
        </w:rPr>
      </w:pPr>
    </w:p>
    <w:p w:rsidR="007D6032" w:rsidRDefault="007D6032">
      <w:pPr>
        <w:rPr>
          <w:rFonts w:ascii="宋体"/>
          <w:sz w:val="72"/>
          <w:szCs w:val="72"/>
        </w:rPr>
      </w:pPr>
    </w:p>
    <w:p w:rsidR="007D6032" w:rsidRDefault="00F30B52">
      <w:pPr>
        <w:tabs>
          <w:tab w:val="left" w:pos="2595"/>
        </w:tabs>
        <w:jc w:val="center"/>
        <w:rPr>
          <w:rFonts w:ascii="宋体"/>
          <w:sz w:val="36"/>
          <w:szCs w:val="36"/>
        </w:rPr>
      </w:pPr>
      <w:r>
        <w:rPr>
          <w:rFonts w:ascii="宋体" w:hAnsi="宋体" w:hint="eastAsia"/>
          <w:sz w:val="36"/>
          <w:szCs w:val="36"/>
        </w:rPr>
        <w:t>二〇二一年</w:t>
      </w:r>
    </w:p>
    <w:p w:rsidR="007D6032" w:rsidRDefault="007D6032">
      <w:pPr>
        <w:tabs>
          <w:tab w:val="left" w:pos="2595"/>
        </w:tabs>
        <w:jc w:val="center"/>
        <w:rPr>
          <w:rFonts w:ascii="宋体"/>
          <w:sz w:val="36"/>
          <w:szCs w:val="36"/>
        </w:rPr>
      </w:pPr>
    </w:p>
    <w:p w:rsidR="007D6032" w:rsidRDefault="007D6032">
      <w:pPr>
        <w:tabs>
          <w:tab w:val="left" w:pos="2595"/>
        </w:tabs>
        <w:jc w:val="center"/>
        <w:rPr>
          <w:rFonts w:ascii="宋体"/>
          <w:sz w:val="36"/>
          <w:szCs w:val="36"/>
        </w:rPr>
      </w:pPr>
    </w:p>
    <w:p w:rsidR="007D6032" w:rsidRDefault="00F30B52">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7D6032" w:rsidRDefault="00F30B52">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D6032" w:rsidRDefault="00F30B52">
      <w:pPr>
        <w:pStyle w:val="1"/>
        <w:numPr>
          <w:ilvl w:val="0"/>
          <w:numId w:val="1"/>
        </w:numPr>
        <w:ind w:firstLineChars="0"/>
        <w:rPr>
          <w:sz w:val="32"/>
          <w:szCs w:val="32"/>
        </w:rPr>
      </w:pPr>
      <w:r>
        <w:rPr>
          <w:rFonts w:hint="eastAsia"/>
          <w:sz w:val="32"/>
          <w:szCs w:val="32"/>
        </w:rPr>
        <w:t>主要职能</w:t>
      </w:r>
    </w:p>
    <w:p w:rsidR="007D6032" w:rsidRDefault="00F30B52">
      <w:pPr>
        <w:pStyle w:val="1"/>
        <w:numPr>
          <w:ilvl w:val="0"/>
          <w:numId w:val="1"/>
        </w:numPr>
        <w:ind w:firstLineChars="0"/>
        <w:rPr>
          <w:sz w:val="32"/>
          <w:szCs w:val="32"/>
        </w:rPr>
      </w:pPr>
      <w:r>
        <w:rPr>
          <w:rFonts w:hint="eastAsia"/>
          <w:sz w:val="32"/>
          <w:szCs w:val="32"/>
        </w:rPr>
        <w:t>机构设置</w:t>
      </w:r>
    </w:p>
    <w:p w:rsidR="007D6032" w:rsidRDefault="00F30B52">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7D6032" w:rsidRDefault="00F30B52">
      <w:pPr>
        <w:pStyle w:val="1"/>
        <w:numPr>
          <w:ilvl w:val="0"/>
          <w:numId w:val="2"/>
        </w:numPr>
        <w:ind w:firstLineChars="0"/>
        <w:jc w:val="left"/>
        <w:rPr>
          <w:sz w:val="32"/>
          <w:szCs w:val="32"/>
        </w:rPr>
      </w:pPr>
      <w:r>
        <w:rPr>
          <w:rFonts w:hint="eastAsia"/>
          <w:sz w:val="32"/>
          <w:szCs w:val="32"/>
        </w:rPr>
        <w:t>收支预算表</w:t>
      </w:r>
    </w:p>
    <w:p w:rsidR="007D6032" w:rsidRDefault="00F30B52">
      <w:pPr>
        <w:pStyle w:val="1"/>
        <w:numPr>
          <w:ilvl w:val="0"/>
          <w:numId w:val="2"/>
        </w:numPr>
        <w:ind w:firstLineChars="0"/>
        <w:jc w:val="left"/>
        <w:rPr>
          <w:sz w:val="32"/>
          <w:szCs w:val="32"/>
        </w:rPr>
      </w:pPr>
      <w:r>
        <w:rPr>
          <w:rFonts w:hint="eastAsia"/>
          <w:sz w:val="32"/>
          <w:szCs w:val="32"/>
        </w:rPr>
        <w:t>收入预算表</w:t>
      </w:r>
    </w:p>
    <w:p w:rsidR="007D6032" w:rsidRDefault="00F30B52">
      <w:pPr>
        <w:pStyle w:val="1"/>
        <w:numPr>
          <w:ilvl w:val="0"/>
          <w:numId w:val="2"/>
        </w:numPr>
        <w:ind w:firstLineChars="0"/>
        <w:jc w:val="left"/>
        <w:rPr>
          <w:sz w:val="32"/>
          <w:szCs w:val="32"/>
        </w:rPr>
      </w:pPr>
      <w:r>
        <w:rPr>
          <w:rFonts w:hint="eastAsia"/>
          <w:sz w:val="32"/>
          <w:szCs w:val="32"/>
        </w:rPr>
        <w:t>支出预算表</w:t>
      </w:r>
    </w:p>
    <w:p w:rsidR="007D6032" w:rsidRDefault="00F30B52">
      <w:pPr>
        <w:pStyle w:val="1"/>
        <w:numPr>
          <w:ilvl w:val="0"/>
          <w:numId w:val="2"/>
        </w:numPr>
        <w:ind w:firstLineChars="0"/>
        <w:jc w:val="left"/>
        <w:rPr>
          <w:sz w:val="32"/>
          <w:szCs w:val="32"/>
        </w:rPr>
      </w:pPr>
      <w:r>
        <w:rPr>
          <w:rFonts w:hint="eastAsia"/>
          <w:sz w:val="32"/>
          <w:szCs w:val="32"/>
        </w:rPr>
        <w:t>财政拨款收支预算表</w:t>
      </w:r>
    </w:p>
    <w:p w:rsidR="007D6032" w:rsidRDefault="00F30B52">
      <w:pPr>
        <w:pStyle w:val="1"/>
        <w:numPr>
          <w:ilvl w:val="0"/>
          <w:numId w:val="2"/>
        </w:numPr>
        <w:ind w:firstLineChars="0"/>
        <w:jc w:val="left"/>
        <w:rPr>
          <w:sz w:val="32"/>
          <w:szCs w:val="32"/>
        </w:rPr>
      </w:pPr>
      <w:r>
        <w:rPr>
          <w:rFonts w:hint="eastAsia"/>
          <w:sz w:val="32"/>
          <w:szCs w:val="32"/>
        </w:rPr>
        <w:t>一般公共预算财政拨款功能分类支出预算表</w:t>
      </w:r>
    </w:p>
    <w:p w:rsidR="007D6032" w:rsidRDefault="00F30B52">
      <w:pPr>
        <w:pStyle w:val="1"/>
        <w:numPr>
          <w:ilvl w:val="0"/>
          <w:numId w:val="2"/>
        </w:numPr>
        <w:ind w:firstLineChars="0"/>
        <w:jc w:val="left"/>
        <w:rPr>
          <w:sz w:val="32"/>
          <w:szCs w:val="32"/>
        </w:rPr>
      </w:pPr>
      <w:r>
        <w:rPr>
          <w:rFonts w:hint="eastAsia"/>
          <w:sz w:val="32"/>
          <w:szCs w:val="32"/>
        </w:rPr>
        <w:t>一般公共预算财政拨款部门经济分类支出预算表</w:t>
      </w:r>
    </w:p>
    <w:p w:rsidR="007D6032" w:rsidRDefault="00F30B52">
      <w:pPr>
        <w:pStyle w:val="1"/>
        <w:numPr>
          <w:ilvl w:val="0"/>
          <w:numId w:val="2"/>
        </w:numPr>
        <w:ind w:firstLineChars="0"/>
        <w:jc w:val="left"/>
        <w:rPr>
          <w:sz w:val="32"/>
          <w:szCs w:val="32"/>
        </w:rPr>
      </w:pPr>
      <w:r>
        <w:rPr>
          <w:rFonts w:hint="eastAsia"/>
          <w:sz w:val="32"/>
          <w:szCs w:val="32"/>
        </w:rPr>
        <w:t>一般公共预算财政拨款政府经济分类支出预算表</w:t>
      </w:r>
    </w:p>
    <w:p w:rsidR="007D6032" w:rsidRDefault="00F30B52">
      <w:pPr>
        <w:pStyle w:val="1"/>
        <w:numPr>
          <w:ilvl w:val="0"/>
          <w:numId w:val="2"/>
        </w:numPr>
        <w:ind w:firstLineChars="0"/>
        <w:jc w:val="left"/>
        <w:rPr>
          <w:sz w:val="32"/>
          <w:szCs w:val="32"/>
        </w:rPr>
      </w:pPr>
      <w:r>
        <w:rPr>
          <w:rFonts w:hint="eastAsia"/>
          <w:sz w:val="32"/>
          <w:szCs w:val="32"/>
        </w:rPr>
        <w:t>一般公共预算财政拨款“三公”经费支出预算表</w:t>
      </w:r>
    </w:p>
    <w:p w:rsidR="007D6032" w:rsidRDefault="00F30B52">
      <w:pPr>
        <w:pStyle w:val="1"/>
        <w:numPr>
          <w:ilvl w:val="0"/>
          <w:numId w:val="2"/>
        </w:numPr>
        <w:ind w:firstLineChars="0"/>
        <w:jc w:val="left"/>
        <w:rPr>
          <w:sz w:val="32"/>
          <w:szCs w:val="32"/>
        </w:rPr>
      </w:pPr>
      <w:r>
        <w:rPr>
          <w:rFonts w:hint="eastAsia"/>
          <w:sz w:val="32"/>
          <w:szCs w:val="32"/>
        </w:rPr>
        <w:t>政府性基金预算财政拨款支出预算表</w:t>
      </w:r>
    </w:p>
    <w:p w:rsidR="007D6032" w:rsidRDefault="00F30B52">
      <w:pPr>
        <w:pStyle w:val="1"/>
        <w:numPr>
          <w:ilvl w:val="0"/>
          <w:numId w:val="2"/>
        </w:numPr>
        <w:ind w:firstLineChars="0"/>
        <w:jc w:val="left"/>
        <w:rPr>
          <w:sz w:val="32"/>
          <w:szCs w:val="32"/>
        </w:rPr>
      </w:pPr>
      <w:r>
        <w:rPr>
          <w:rFonts w:hint="eastAsia"/>
          <w:sz w:val="32"/>
          <w:szCs w:val="32"/>
        </w:rPr>
        <w:t>项目支出绩效目标表</w:t>
      </w:r>
    </w:p>
    <w:p w:rsidR="007D6032" w:rsidRDefault="00F30B52">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7D6032" w:rsidRDefault="00F30B52">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 w:rsidR="007D6032" w:rsidRDefault="007D6032">
      <w:pPr>
        <w:tabs>
          <w:tab w:val="left" w:pos="2595"/>
        </w:tabs>
        <w:jc w:val="center"/>
        <w:rPr>
          <w:rFonts w:ascii="宋体" w:hAnsi="宋体"/>
          <w:b/>
          <w:sz w:val="32"/>
          <w:szCs w:val="32"/>
        </w:rPr>
      </w:pPr>
    </w:p>
    <w:p w:rsidR="007D6032" w:rsidRDefault="00F30B52">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D6032" w:rsidRDefault="00F30B52">
      <w:pPr>
        <w:numPr>
          <w:ilvl w:val="0"/>
          <w:numId w:val="3"/>
        </w:numPr>
        <w:rPr>
          <w:sz w:val="32"/>
          <w:szCs w:val="32"/>
        </w:rPr>
      </w:pPr>
      <w:r>
        <w:rPr>
          <w:rFonts w:hint="eastAsia"/>
          <w:sz w:val="32"/>
          <w:szCs w:val="32"/>
        </w:rPr>
        <w:t>主要职能</w:t>
      </w:r>
    </w:p>
    <w:p w:rsidR="007D6032" w:rsidRDefault="00F30B52">
      <w:pPr>
        <w:ind w:left="1350"/>
        <w:rPr>
          <w:sz w:val="32"/>
          <w:szCs w:val="32"/>
        </w:rPr>
      </w:pPr>
      <w:r>
        <w:rPr>
          <w:rFonts w:hint="eastAsia"/>
          <w:sz w:val="32"/>
          <w:szCs w:val="32"/>
        </w:rPr>
        <w:t>……</w:t>
      </w:r>
    </w:p>
    <w:p w:rsidR="007D6032" w:rsidRDefault="00F30B52">
      <w:pPr>
        <w:rPr>
          <w:sz w:val="32"/>
          <w:szCs w:val="32"/>
        </w:rPr>
      </w:pPr>
      <w:r>
        <w:rPr>
          <w:sz w:val="32"/>
          <w:szCs w:val="32"/>
        </w:rPr>
        <w:t xml:space="preserve">    </w:t>
      </w:r>
      <w:r>
        <w:rPr>
          <w:rFonts w:hint="eastAsia"/>
          <w:sz w:val="32"/>
          <w:szCs w:val="32"/>
        </w:rPr>
        <w:t>二、机构设置</w:t>
      </w:r>
      <w:r>
        <w:t xml:space="preserve">    </w:t>
      </w:r>
    </w:p>
    <w:p w:rsidR="007D6032" w:rsidRDefault="00F30B52" w:rsidP="00575F11">
      <w:pPr>
        <w:tabs>
          <w:tab w:val="left" w:pos="1180"/>
        </w:tabs>
        <w:rPr>
          <w:rFonts w:ascii="宋体"/>
          <w:sz w:val="32"/>
          <w:szCs w:val="32"/>
        </w:rPr>
      </w:pPr>
      <w:r>
        <w:rPr>
          <w:sz w:val="32"/>
          <w:szCs w:val="32"/>
        </w:rPr>
        <w:tab/>
      </w:r>
      <w:r w:rsidR="00575F11">
        <w:rPr>
          <w:rFonts w:hint="eastAsia"/>
          <w:sz w:val="32"/>
          <w:szCs w:val="32"/>
        </w:rPr>
        <w:t>无</w:t>
      </w:r>
    </w:p>
    <w:p w:rsidR="007D6032" w:rsidRDefault="00F30B52">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7D6032" w:rsidRDefault="00F30B52">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7D6032" w:rsidRDefault="00F30B52">
      <w:pPr>
        <w:tabs>
          <w:tab w:val="left" w:pos="1200"/>
        </w:tabs>
        <w:jc w:val="center"/>
        <w:rPr>
          <w:rFonts w:ascii="宋体"/>
          <w:b/>
          <w:bCs/>
          <w:sz w:val="32"/>
          <w:szCs w:val="32"/>
        </w:rPr>
      </w:pPr>
      <w:r>
        <w:rPr>
          <w:rFonts w:ascii="宋体" w:hint="eastAsia"/>
          <w:b/>
          <w:bCs/>
          <w:sz w:val="32"/>
          <w:szCs w:val="32"/>
        </w:rPr>
        <w:t>第三部分   情况说明</w:t>
      </w:r>
    </w:p>
    <w:p w:rsidR="007D6032" w:rsidRDefault="00F30B52">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7D6032" w:rsidRDefault="00F30B52">
      <w:pPr>
        <w:tabs>
          <w:tab w:val="left" w:pos="1200"/>
        </w:tabs>
        <w:ind w:firstLine="660"/>
        <w:jc w:val="left"/>
        <w:rPr>
          <w:rFonts w:ascii="宋体"/>
          <w:sz w:val="32"/>
          <w:szCs w:val="32"/>
        </w:rPr>
      </w:pPr>
      <w:r>
        <w:rPr>
          <w:rFonts w:ascii="宋体" w:hint="eastAsia"/>
          <w:sz w:val="32"/>
          <w:szCs w:val="32"/>
        </w:rPr>
        <w:t xml:space="preserve">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sidR="00C140CE">
        <w:rPr>
          <w:rFonts w:ascii="宋体" w:hint="eastAsia"/>
          <w:sz w:val="32"/>
          <w:szCs w:val="32"/>
        </w:rPr>
        <w:t>576.26</w:t>
      </w:r>
      <w:r>
        <w:rPr>
          <w:rFonts w:ascii="宋体" w:hint="eastAsia"/>
          <w:sz w:val="32"/>
          <w:szCs w:val="32"/>
        </w:rPr>
        <w:t xml:space="preserve">   万元</w:t>
      </w:r>
      <w:r>
        <w:rPr>
          <w:rFonts w:ascii="宋体"/>
          <w:sz w:val="32"/>
          <w:szCs w:val="32"/>
        </w:rPr>
        <w:tab/>
      </w:r>
      <w:r>
        <w:rPr>
          <w:rFonts w:ascii="宋体" w:hint="eastAsia"/>
          <w:sz w:val="32"/>
          <w:szCs w:val="32"/>
        </w:rPr>
        <w:t>。</w:t>
      </w:r>
    </w:p>
    <w:p w:rsidR="007D6032" w:rsidRDefault="00F30B52">
      <w:pPr>
        <w:tabs>
          <w:tab w:val="left" w:pos="1200"/>
          <w:tab w:val="right" w:pos="8306"/>
        </w:tabs>
        <w:ind w:firstLine="630"/>
        <w:jc w:val="left"/>
        <w:rPr>
          <w:rFonts w:ascii="宋体"/>
          <w:sz w:val="32"/>
          <w:szCs w:val="32"/>
        </w:rPr>
      </w:pPr>
      <w:r>
        <w:rPr>
          <w:rFonts w:ascii="宋体" w:hint="eastAsia"/>
          <w:sz w:val="32"/>
          <w:szCs w:val="32"/>
        </w:rPr>
        <w:t>二、2021年收入预算情况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C140CE">
        <w:rPr>
          <w:rFonts w:ascii="宋体" w:hint="eastAsia"/>
          <w:sz w:val="32"/>
          <w:szCs w:val="32"/>
        </w:rPr>
        <w:t xml:space="preserve">576.26 </w:t>
      </w:r>
      <w:r>
        <w:rPr>
          <w:rFonts w:ascii="宋体" w:hint="eastAsia"/>
          <w:sz w:val="32"/>
          <w:szCs w:val="32"/>
        </w:rPr>
        <w:t xml:space="preserve">万元，其中：本年收入  </w:t>
      </w:r>
      <w:r w:rsidR="004A3505">
        <w:rPr>
          <w:rFonts w:ascii="宋体" w:hint="eastAsia"/>
          <w:sz w:val="32"/>
          <w:szCs w:val="32"/>
        </w:rPr>
        <w:lastRenderedPageBreak/>
        <w:t>576.26</w:t>
      </w:r>
      <w:r>
        <w:rPr>
          <w:rFonts w:ascii="宋体" w:hint="eastAsia"/>
          <w:sz w:val="32"/>
          <w:szCs w:val="32"/>
        </w:rPr>
        <w:t>万元，占</w:t>
      </w:r>
      <w:r w:rsidR="004A3505">
        <w:rPr>
          <w:rFonts w:ascii="宋体" w:hint="eastAsia"/>
          <w:sz w:val="32"/>
          <w:szCs w:val="32"/>
        </w:rPr>
        <w:t>100</w:t>
      </w:r>
      <w:r>
        <w:rPr>
          <w:rFonts w:ascii="宋体" w:hint="eastAsia"/>
          <w:sz w:val="32"/>
          <w:szCs w:val="32"/>
        </w:rPr>
        <w:t xml:space="preserve">%。本年收入中，一般公共预算拨款收入 </w:t>
      </w:r>
      <w:r w:rsidR="004A3505">
        <w:rPr>
          <w:rFonts w:ascii="宋体" w:hint="eastAsia"/>
          <w:sz w:val="32"/>
          <w:szCs w:val="32"/>
        </w:rPr>
        <w:t>576.26</w:t>
      </w:r>
      <w:r>
        <w:rPr>
          <w:rFonts w:ascii="宋体" w:hint="eastAsia"/>
          <w:sz w:val="32"/>
          <w:szCs w:val="32"/>
        </w:rPr>
        <w:t xml:space="preserve"> 万元，占  </w:t>
      </w:r>
      <w:r w:rsidR="00C140CE">
        <w:rPr>
          <w:rFonts w:ascii="宋体" w:hint="eastAsia"/>
          <w:sz w:val="32"/>
          <w:szCs w:val="32"/>
        </w:rPr>
        <w:t>100</w:t>
      </w:r>
      <w:r>
        <w:rPr>
          <w:rFonts w:ascii="宋体" w:hint="eastAsia"/>
          <w:sz w:val="32"/>
          <w:szCs w:val="32"/>
        </w:rPr>
        <w:t xml:space="preserve">  %。</w:t>
      </w:r>
    </w:p>
    <w:p w:rsidR="007D6032" w:rsidRDefault="00F30B52">
      <w:pPr>
        <w:tabs>
          <w:tab w:val="left" w:pos="1200"/>
          <w:tab w:val="right" w:pos="8306"/>
        </w:tabs>
        <w:ind w:firstLine="630"/>
        <w:jc w:val="left"/>
        <w:rPr>
          <w:rFonts w:ascii="宋体"/>
          <w:sz w:val="32"/>
          <w:szCs w:val="32"/>
        </w:rPr>
      </w:pPr>
      <w:r>
        <w:rPr>
          <w:rFonts w:ascii="宋体" w:hint="eastAsia"/>
          <w:sz w:val="32"/>
          <w:szCs w:val="32"/>
        </w:rPr>
        <w:t>三、2021年支出预算情况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2021年支出预算   </w:t>
      </w:r>
      <w:r w:rsidR="00C140CE">
        <w:rPr>
          <w:rFonts w:ascii="宋体" w:hint="eastAsia"/>
          <w:sz w:val="32"/>
          <w:szCs w:val="32"/>
        </w:rPr>
        <w:t>576.26</w:t>
      </w:r>
      <w:r>
        <w:rPr>
          <w:rFonts w:ascii="宋体" w:hint="eastAsia"/>
          <w:sz w:val="32"/>
          <w:szCs w:val="32"/>
        </w:rPr>
        <w:t xml:space="preserve">   万元，其中：基本支出</w:t>
      </w:r>
      <w:r w:rsidR="004A3505">
        <w:rPr>
          <w:rFonts w:ascii="宋体" w:hint="eastAsia"/>
          <w:sz w:val="32"/>
          <w:szCs w:val="32"/>
        </w:rPr>
        <w:t>576.26</w:t>
      </w:r>
      <w:r>
        <w:rPr>
          <w:rFonts w:ascii="宋体" w:hint="eastAsia"/>
          <w:sz w:val="32"/>
          <w:szCs w:val="32"/>
        </w:rPr>
        <w:t>万元，占</w:t>
      </w:r>
      <w:r w:rsidR="004A3505">
        <w:rPr>
          <w:rFonts w:ascii="宋体" w:hint="eastAsia"/>
          <w:sz w:val="32"/>
          <w:szCs w:val="32"/>
        </w:rPr>
        <w:t>10</w:t>
      </w:r>
      <w:r w:rsidR="00C140CE">
        <w:rPr>
          <w:rFonts w:ascii="宋体" w:hint="eastAsia"/>
          <w:sz w:val="32"/>
          <w:szCs w:val="32"/>
        </w:rPr>
        <w:t>0</w:t>
      </w:r>
      <w:r w:rsidR="004A3505">
        <w:rPr>
          <w:rFonts w:ascii="宋体" w:hint="eastAsia"/>
          <w:sz w:val="32"/>
          <w:szCs w:val="32"/>
        </w:rPr>
        <w:t xml:space="preserve"> </w:t>
      </w:r>
      <w:r>
        <w:rPr>
          <w:rFonts w:ascii="宋体" w:hint="eastAsia"/>
          <w:sz w:val="32"/>
          <w:szCs w:val="32"/>
        </w:rPr>
        <w:t xml:space="preserve">%；项目支出   </w:t>
      </w:r>
      <w:r w:rsidR="00C140CE">
        <w:rPr>
          <w:rFonts w:ascii="宋体" w:hint="eastAsia"/>
          <w:sz w:val="32"/>
          <w:szCs w:val="32"/>
        </w:rPr>
        <w:t>0</w:t>
      </w:r>
      <w:r>
        <w:rPr>
          <w:rFonts w:ascii="宋体" w:hint="eastAsia"/>
          <w:sz w:val="32"/>
          <w:szCs w:val="32"/>
        </w:rPr>
        <w:t xml:space="preserve">   万元，占  </w:t>
      </w:r>
      <w:r w:rsidR="00C140CE">
        <w:rPr>
          <w:rFonts w:ascii="宋体" w:hint="eastAsia"/>
          <w:sz w:val="32"/>
          <w:szCs w:val="32"/>
        </w:rPr>
        <w:t>0</w:t>
      </w:r>
      <w:r>
        <w:rPr>
          <w:rFonts w:ascii="宋体" w:hint="eastAsia"/>
          <w:sz w:val="32"/>
          <w:szCs w:val="32"/>
        </w:rPr>
        <w:t xml:space="preserve">  %。基本支出中，人员经费</w:t>
      </w:r>
      <w:r w:rsidR="004A3505">
        <w:rPr>
          <w:rFonts w:ascii="宋体" w:hint="eastAsia"/>
          <w:sz w:val="32"/>
          <w:szCs w:val="32"/>
        </w:rPr>
        <w:t>576.26</w:t>
      </w:r>
      <w:r>
        <w:rPr>
          <w:rFonts w:ascii="宋体" w:hint="eastAsia"/>
          <w:sz w:val="32"/>
          <w:szCs w:val="32"/>
        </w:rPr>
        <w:t xml:space="preserve">万元，占 </w:t>
      </w:r>
      <w:r w:rsidR="004A3505">
        <w:rPr>
          <w:rFonts w:ascii="宋体" w:hint="eastAsia"/>
          <w:sz w:val="32"/>
          <w:szCs w:val="32"/>
        </w:rPr>
        <w:t>100</w:t>
      </w:r>
      <w:r>
        <w:rPr>
          <w:rFonts w:ascii="宋体" w:hint="eastAsia"/>
          <w:sz w:val="32"/>
          <w:szCs w:val="32"/>
        </w:rPr>
        <w:t xml:space="preserve">%；公用经费  </w:t>
      </w:r>
      <w:r w:rsidR="004A3505">
        <w:rPr>
          <w:rFonts w:ascii="宋体" w:hint="eastAsia"/>
          <w:sz w:val="32"/>
          <w:szCs w:val="32"/>
        </w:rPr>
        <w:t>0</w:t>
      </w:r>
      <w:r>
        <w:rPr>
          <w:rFonts w:ascii="宋体" w:hint="eastAsia"/>
          <w:sz w:val="32"/>
          <w:szCs w:val="32"/>
        </w:rPr>
        <w:t>万元，占</w:t>
      </w:r>
      <w:r w:rsidR="004A3505">
        <w:rPr>
          <w:rFonts w:ascii="宋体" w:hint="eastAsia"/>
          <w:sz w:val="32"/>
          <w:szCs w:val="32"/>
        </w:rPr>
        <w:t>0</w:t>
      </w:r>
      <w:r>
        <w:rPr>
          <w:rFonts w:ascii="宋体" w:hint="eastAsia"/>
          <w:sz w:val="32"/>
          <w:szCs w:val="32"/>
        </w:rPr>
        <w:t>%。</w:t>
      </w:r>
    </w:p>
    <w:p w:rsidR="007D6032" w:rsidRDefault="00F30B52">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4A3505">
        <w:rPr>
          <w:rFonts w:ascii="宋体" w:hint="eastAsia"/>
          <w:sz w:val="32"/>
          <w:szCs w:val="32"/>
        </w:rPr>
        <w:t>576.26</w:t>
      </w:r>
      <w:r>
        <w:rPr>
          <w:rFonts w:ascii="宋体" w:hint="eastAsia"/>
          <w:sz w:val="32"/>
          <w:szCs w:val="32"/>
        </w:rPr>
        <w:t xml:space="preserve">  万元，其中：一般公共预算拨款   </w:t>
      </w:r>
      <w:r w:rsidR="004A3505">
        <w:rPr>
          <w:rFonts w:ascii="宋体" w:hint="eastAsia"/>
          <w:sz w:val="32"/>
          <w:szCs w:val="32"/>
        </w:rPr>
        <w:t>576.26</w:t>
      </w:r>
      <w:r>
        <w:rPr>
          <w:rFonts w:ascii="宋体" w:hint="eastAsia"/>
          <w:sz w:val="32"/>
          <w:szCs w:val="32"/>
        </w:rPr>
        <w:t xml:space="preserve">   万元。支出包括：（根据财政拨款收支预算表中的支出项填写，如一般公共服务支出   万元，社会保障和就业支出    万元等）</w:t>
      </w:r>
    </w:p>
    <w:p w:rsidR="007D6032" w:rsidRDefault="00F30B52">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2021年一般公共预算当年拨款   </w:t>
      </w:r>
      <w:r w:rsidR="00AD0400">
        <w:rPr>
          <w:rFonts w:ascii="宋体" w:hint="eastAsia"/>
          <w:sz w:val="32"/>
          <w:szCs w:val="32"/>
        </w:rPr>
        <w:t>576.26</w:t>
      </w:r>
      <w:r>
        <w:rPr>
          <w:rFonts w:ascii="宋体" w:hint="eastAsia"/>
          <w:sz w:val="32"/>
          <w:szCs w:val="32"/>
        </w:rPr>
        <w:t xml:space="preserve">  万元，其中：基本支出  </w:t>
      </w:r>
      <w:r w:rsidR="00AD0400">
        <w:rPr>
          <w:rFonts w:ascii="宋体" w:hint="eastAsia"/>
          <w:sz w:val="32"/>
          <w:szCs w:val="32"/>
        </w:rPr>
        <w:t>576.26</w:t>
      </w:r>
      <w:r>
        <w:rPr>
          <w:rFonts w:ascii="宋体" w:hint="eastAsia"/>
          <w:sz w:val="32"/>
          <w:szCs w:val="32"/>
        </w:rPr>
        <w:t xml:space="preserve">   万元，占 </w:t>
      </w:r>
      <w:r w:rsidR="00AD0400">
        <w:rPr>
          <w:rFonts w:ascii="宋体" w:hint="eastAsia"/>
          <w:sz w:val="32"/>
          <w:szCs w:val="32"/>
        </w:rPr>
        <w:t>100</w:t>
      </w:r>
      <w:r>
        <w:rPr>
          <w:rFonts w:ascii="宋体" w:hint="eastAsia"/>
          <w:sz w:val="32"/>
          <w:szCs w:val="32"/>
        </w:rPr>
        <w:t xml:space="preserve">  %；项目支出   </w:t>
      </w:r>
      <w:r w:rsidR="00AD0400">
        <w:rPr>
          <w:rFonts w:ascii="宋体" w:hint="eastAsia"/>
          <w:sz w:val="32"/>
          <w:szCs w:val="32"/>
        </w:rPr>
        <w:t>0</w:t>
      </w:r>
      <w:r>
        <w:rPr>
          <w:rFonts w:ascii="宋体" w:hint="eastAsia"/>
          <w:sz w:val="32"/>
          <w:szCs w:val="32"/>
        </w:rPr>
        <w:t xml:space="preserve">   万元，占 </w:t>
      </w:r>
      <w:r w:rsidR="00AD0400">
        <w:rPr>
          <w:rFonts w:ascii="宋体" w:hint="eastAsia"/>
          <w:sz w:val="32"/>
          <w:szCs w:val="32"/>
        </w:rPr>
        <w:t>0</w:t>
      </w:r>
      <w:r>
        <w:rPr>
          <w:rFonts w:ascii="宋体" w:hint="eastAsia"/>
          <w:sz w:val="32"/>
          <w:szCs w:val="32"/>
        </w:rPr>
        <w:t xml:space="preserve">  %。基本支出中，人员经费   </w:t>
      </w:r>
      <w:r w:rsidR="00AD0400">
        <w:rPr>
          <w:rFonts w:ascii="宋体" w:hint="eastAsia"/>
          <w:sz w:val="32"/>
          <w:szCs w:val="32"/>
        </w:rPr>
        <w:t>576.26</w:t>
      </w:r>
      <w:r>
        <w:rPr>
          <w:rFonts w:ascii="宋体" w:hint="eastAsia"/>
          <w:sz w:val="32"/>
          <w:szCs w:val="32"/>
        </w:rPr>
        <w:t xml:space="preserve">   万元，占 </w:t>
      </w:r>
      <w:r w:rsidR="00AD0400">
        <w:rPr>
          <w:rFonts w:ascii="宋体" w:hint="eastAsia"/>
          <w:sz w:val="32"/>
          <w:szCs w:val="32"/>
        </w:rPr>
        <w:t>100</w:t>
      </w:r>
      <w:r>
        <w:rPr>
          <w:rFonts w:ascii="宋体" w:hint="eastAsia"/>
          <w:sz w:val="32"/>
          <w:szCs w:val="32"/>
        </w:rPr>
        <w:t xml:space="preserve">  %；公用经费  </w:t>
      </w:r>
      <w:r w:rsidR="00AD0400">
        <w:rPr>
          <w:rFonts w:ascii="宋体" w:hint="eastAsia"/>
          <w:sz w:val="32"/>
          <w:szCs w:val="32"/>
        </w:rPr>
        <w:t>0</w:t>
      </w:r>
      <w:r>
        <w:rPr>
          <w:rFonts w:ascii="宋体" w:hint="eastAsia"/>
          <w:sz w:val="32"/>
          <w:szCs w:val="32"/>
        </w:rPr>
        <w:t xml:space="preserve">   万元，占  </w:t>
      </w:r>
      <w:r w:rsidR="00AD0400">
        <w:rPr>
          <w:rFonts w:ascii="宋体" w:hint="eastAsia"/>
          <w:sz w:val="32"/>
          <w:szCs w:val="32"/>
        </w:rPr>
        <w:t>0</w:t>
      </w:r>
      <w:r>
        <w:rPr>
          <w:rFonts w:ascii="宋体" w:hint="eastAsia"/>
          <w:sz w:val="32"/>
          <w:szCs w:val="32"/>
        </w:rPr>
        <w:t xml:space="preserve"> %。</w:t>
      </w:r>
    </w:p>
    <w:p w:rsidR="007D6032" w:rsidRDefault="00F30B52">
      <w:pPr>
        <w:tabs>
          <w:tab w:val="left" w:pos="1200"/>
          <w:tab w:val="right" w:pos="8306"/>
        </w:tabs>
        <w:ind w:firstLine="630"/>
        <w:jc w:val="left"/>
        <w:rPr>
          <w:rFonts w:ascii="宋体"/>
          <w:sz w:val="32"/>
          <w:szCs w:val="32"/>
        </w:rPr>
      </w:pPr>
      <w:r>
        <w:rPr>
          <w:rFonts w:ascii="宋体" w:hint="eastAsia"/>
          <w:sz w:val="32"/>
          <w:szCs w:val="32"/>
        </w:rPr>
        <w:t>（此部分需按一般公共预算表功能科目详细说明）</w:t>
      </w:r>
    </w:p>
    <w:p w:rsidR="007D6032" w:rsidRDefault="00F30B52">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2021年一般公共预算基本支出  </w:t>
      </w:r>
      <w:r w:rsidR="00CF407B">
        <w:rPr>
          <w:rFonts w:ascii="宋体" w:hint="eastAsia"/>
          <w:sz w:val="32"/>
          <w:szCs w:val="32"/>
        </w:rPr>
        <w:t>576.26</w:t>
      </w:r>
      <w:r>
        <w:rPr>
          <w:rFonts w:ascii="宋体" w:hint="eastAsia"/>
          <w:sz w:val="32"/>
          <w:szCs w:val="32"/>
        </w:rPr>
        <w:t xml:space="preserve">   万元，其中：人员经费  </w:t>
      </w:r>
      <w:r w:rsidR="00CF407B">
        <w:rPr>
          <w:rFonts w:ascii="宋体" w:hint="eastAsia"/>
          <w:sz w:val="32"/>
          <w:szCs w:val="32"/>
        </w:rPr>
        <w:t>576.26</w:t>
      </w:r>
      <w:r>
        <w:rPr>
          <w:rFonts w:ascii="宋体" w:hint="eastAsia"/>
          <w:sz w:val="32"/>
          <w:szCs w:val="32"/>
        </w:rPr>
        <w:t xml:space="preserve">   万元，主要包括：基本工资、津贴补贴、奖金、绩效工资、机关事业单位基本养老保险缴费、职</w:t>
      </w:r>
      <w:r>
        <w:rPr>
          <w:rFonts w:ascii="宋体" w:hint="eastAsia"/>
          <w:sz w:val="32"/>
          <w:szCs w:val="32"/>
        </w:rPr>
        <w:lastRenderedPageBreak/>
        <w:t>工基本医疗保险缴费、公务员医疗补助缴费、其他社会保障缴费、住房公积金、医疗费、离休费、退休费、医疗补助、其他对个人和家庭的补助支出。</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公用经费  </w:t>
      </w:r>
      <w:r w:rsidR="00CF407B">
        <w:rPr>
          <w:rFonts w:ascii="宋体" w:hint="eastAsia"/>
          <w:sz w:val="32"/>
          <w:szCs w:val="32"/>
        </w:rPr>
        <w:t>0</w:t>
      </w:r>
      <w:r>
        <w:rPr>
          <w:rFonts w:ascii="宋体" w:hint="eastAsia"/>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rsidR="007D6032" w:rsidRDefault="00F30B52">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2021年“三公”经费预算数为  </w:t>
      </w:r>
      <w:r w:rsidR="00CF407B">
        <w:rPr>
          <w:rFonts w:ascii="宋体" w:hint="eastAsia"/>
          <w:sz w:val="32"/>
          <w:szCs w:val="32"/>
        </w:rPr>
        <w:t>0</w:t>
      </w:r>
      <w:r>
        <w:rPr>
          <w:rFonts w:ascii="宋体" w:hint="eastAsia"/>
          <w:sz w:val="32"/>
          <w:szCs w:val="32"/>
        </w:rPr>
        <w:t xml:space="preserve">  万元，比2020年预算数减少  </w:t>
      </w:r>
      <w:r w:rsidR="00CF407B">
        <w:rPr>
          <w:rFonts w:ascii="宋体" w:hint="eastAsia"/>
          <w:sz w:val="32"/>
          <w:szCs w:val="32"/>
        </w:rPr>
        <w:t>0</w:t>
      </w:r>
      <w:r>
        <w:rPr>
          <w:rFonts w:ascii="宋体" w:hint="eastAsia"/>
          <w:sz w:val="32"/>
          <w:szCs w:val="32"/>
        </w:rPr>
        <w:t xml:space="preserve">   万元。其中：</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1、因公出国（境）费  </w:t>
      </w:r>
      <w:r w:rsidR="00CF407B">
        <w:rPr>
          <w:rFonts w:ascii="宋体" w:hint="eastAsia"/>
          <w:sz w:val="32"/>
          <w:szCs w:val="32"/>
        </w:rPr>
        <w:t>0</w:t>
      </w:r>
      <w:r>
        <w:rPr>
          <w:rFonts w:ascii="宋体" w:hint="eastAsia"/>
          <w:sz w:val="32"/>
          <w:szCs w:val="32"/>
        </w:rPr>
        <w:t xml:space="preserve"> 万元，比2020年预算数增加（减少）  </w:t>
      </w:r>
      <w:r w:rsidR="00CF407B">
        <w:rPr>
          <w:rFonts w:ascii="宋体" w:hint="eastAsia"/>
          <w:sz w:val="32"/>
          <w:szCs w:val="32"/>
        </w:rPr>
        <w:t>0</w:t>
      </w:r>
      <w:r>
        <w:rPr>
          <w:rFonts w:ascii="宋体" w:hint="eastAsia"/>
          <w:sz w:val="32"/>
          <w:szCs w:val="32"/>
        </w:rPr>
        <w:t xml:space="preserve">  万元（或与2020年数持平）。</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2、公务接待费   </w:t>
      </w:r>
      <w:r w:rsidR="00CF407B">
        <w:rPr>
          <w:rFonts w:ascii="宋体" w:hint="eastAsia"/>
          <w:sz w:val="32"/>
          <w:szCs w:val="32"/>
        </w:rPr>
        <w:t>0</w:t>
      </w:r>
      <w:r>
        <w:rPr>
          <w:rFonts w:ascii="宋体" w:hint="eastAsia"/>
          <w:sz w:val="32"/>
          <w:szCs w:val="32"/>
        </w:rPr>
        <w:t xml:space="preserve">  万元，比2020年预算数增加（减少）  </w:t>
      </w:r>
      <w:r w:rsidR="00CF407B">
        <w:rPr>
          <w:rFonts w:ascii="宋体" w:hint="eastAsia"/>
          <w:sz w:val="32"/>
          <w:szCs w:val="32"/>
        </w:rPr>
        <w:t>0</w:t>
      </w:r>
      <w:r>
        <w:rPr>
          <w:rFonts w:ascii="宋体" w:hint="eastAsia"/>
          <w:sz w:val="32"/>
          <w:szCs w:val="32"/>
        </w:rPr>
        <w:t xml:space="preserve">  万元（或与2020年数持平）。</w:t>
      </w:r>
    </w:p>
    <w:p w:rsidR="007D6032" w:rsidRDefault="00F30B52">
      <w:pPr>
        <w:tabs>
          <w:tab w:val="left" w:pos="1200"/>
          <w:tab w:val="right" w:pos="8306"/>
        </w:tabs>
        <w:ind w:firstLine="630"/>
        <w:jc w:val="left"/>
        <w:rPr>
          <w:rFonts w:ascii="宋体"/>
          <w:sz w:val="32"/>
          <w:szCs w:val="32"/>
        </w:rPr>
      </w:pPr>
      <w:r>
        <w:rPr>
          <w:rFonts w:ascii="宋体" w:hint="eastAsia"/>
          <w:sz w:val="32"/>
          <w:szCs w:val="32"/>
        </w:rPr>
        <w:t xml:space="preserve">3、公务用车购置及运行费   </w:t>
      </w:r>
      <w:r w:rsidR="00CF407B">
        <w:rPr>
          <w:rFonts w:ascii="宋体" w:hint="eastAsia"/>
          <w:sz w:val="32"/>
          <w:szCs w:val="32"/>
        </w:rPr>
        <w:t>0</w:t>
      </w:r>
      <w:r>
        <w:rPr>
          <w:rFonts w:ascii="宋体" w:hint="eastAsia"/>
          <w:sz w:val="32"/>
          <w:szCs w:val="32"/>
        </w:rPr>
        <w:t xml:space="preserve"> 万元，比2020年预算数增加（减少）  </w:t>
      </w:r>
      <w:r w:rsidR="00CF407B">
        <w:rPr>
          <w:rFonts w:ascii="宋体" w:hint="eastAsia"/>
          <w:sz w:val="32"/>
          <w:szCs w:val="32"/>
        </w:rPr>
        <w:t>0</w:t>
      </w:r>
      <w:r>
        <w:rPr>
          <w:rFonts w:ascii="宋体" w:hint="eastAsia"/>
          <w:sz w:val="32"/>
          <w:szCs w:val="32"/>
        </w:rPr>
        <w:t xml:space="preserve">  万元（或与2020年数持平）。其中，公务用车运行维护费  </w:t>
      </w:r>
      <w:r w:rsidR="00CF407B">
        <w:rPr>
          <w:rFonts w:ascii="宋体" w:hint="eastAsia"/>
          <w:sz w:val="32"/>
          <w:szCs w:val="32"/>
        </w:rPr>
        <w:t>0</w:t>
      </w:r>
      <w:r>
        <w:rPr>
          <w:rFonts w:ascii="宋体" w:hint="eastAsia"/>
          <w:sz w:val="32"/>
          <w:szCs w:val="32"/>
        </w:rPr>
        <w:t xml:space="preserve">  万元，比2020年预算数增加（减少）  </w:t>
      </w:r>
      <w:r w:rsidR="00CF407B">
        <w:rPr>
          <w:rFonts w:ascii="宋体" w:hint="eastAsia"/>
          <w:sz w:val="32"/>
          <w:szCs w:val="32"/>
        </w:rPr>
        <w:t>0</w:t>
      </w:r>
      <w:r>
        <w:rPr>
          <w:rFonts w:ascii="宋体" w:hint="eastAsia"/>
          <w:sz w:val="32"/>
          <w:szCs w:val="32"/>
        </w:rPr>
        <w:t xml:space="preserve">  万元（或与2020年数持平），公务用车购置  </w:t>
      </w:r>
      <w:r w:rsidR="00CF407B">
        <w:rPr>
          <w:rFonts w:ascii="宋体" w:hint="eastAsia"/>
          <w:sz w:val="32"/>
          <w:szCs w:val="32"/>
        </w:rPr>
        <w:t>0</w:t>
      </w:r>
      <w:r>
        <w:rPr>
          <w:rFonts w:ascii="宋体" w:hint="eastAsia"/>
          <w:sz w:val="32"/>
          <w:szCs w:val="32"/>
        </w:rPr>
        <w:t xml:space="preserve">   万元，比2020年预算数增加（减少）  </w:t>
      </w:r>
      <w:r w:rsidR="00CF407B">
        <w:rPr>
          <w:rFonts w:ascii="宋体" w:hint="eastAsia"/>
          <w:sz w:val="32"/>
          <w:szCs w:val="32"/>
        </w:rPr>
        <w:t>0</w:t>
      </w:r>
      <w:r>
        <w:rPr>
          <w:rFonts w:ascii="宋体" w:hint="eastAsia"/>
          <w:sz w:val="32"/>
          <w:szCs w:val="32"/>
        </w:rPr>
        <w:t xml:space="preserve">  万元（或与2020年数持平）。</w:t>
      </w:r>
    </w:p>
    <w:p w:rsidR="007D6032" w:rsidRDefault="00F30B52">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7D6032" w:rsidRDefault="00F30B52">
      <w:pPr>
        <w:tabs>
          <w:tab w:val="left" w:pos="1200"/>
          <w:tab w:val="right" w:pos="8306"/>
        </w:tabs>
        <w:ind w:firstLine="630"/>
        <w:jc w:val="left"/>
        <w:rPr>
          <w:rFonts w:ascii="宋体"/>
          <w:sz w:val="32"/>
          <w:szCs w:val="32"/>
        </w:rPr>
      </w:pPr>
      <w:r>
        <w:rPr>
          <w:rFonts w:ascii="宋体" w:hint="eastAsia"/>
          <w:sz w:val="32"/>
          <w:szCs w:val="32"/>
        </w:rPr>
        <w:lastRenderedPageBreak/>
        <w:t>本部门无政府性基金预算拨款。</w:t>
      </w:r>
    </w:p>
    <w:p w:rsidR="007D6032" w:rsidRDefault="00F30B52">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7D6032" w:rsidRDefault="00F30B52">
      <w:pPr>
        <w:rPr>
          <w:rFonts w:ascii="宋体"/>
          <w:sz w:val="32"/>
          <w:szCs w:val="32"/>
        </w:rPr>
      </w:pPr>
      <w:r>
        <w:rPr>
          <w:rFonts w:ascii="宋体" w:hint="eastAsia"/>
          <w:sz w:val="32"/>
          <w:szCs w:val="32"/>
        </w:rPr>
        <w:t xml:space="preserve">   （一）机关运行经费</w:t>
      </w:r>
    </w:p>
    <w:p w:rsidR="007D6032" w:rsidRDefault="00F30B52">
      <w:pPr>
        <w:ind w:firstLine="645"/>
        <w:rPr>
          <w:rFonts w:ascii="宋体"/>
          <w:sz w:val="32"/>
          <w:szCs w:val="32"/>
        </w:rPr>
      </w:pPr>
      <w:r>
        <w:rPr>
          <w:rFonts w:ascii="宋体" w:hint="eastAsia"/>
          <w:sz w:val="32"/>
          <w:szCs w:val="32"/>
        </w:rPr>
        <w:t xml:space="preserve">2021年部门本级共 </w:t>
      </w:r>
      <w:r w:rsidR="00824B50">
        <w:rPr>
          <w:rFonts w:ascii="宋体" w:hint="eastAsia"/>
          <w:sz w:val="32"/>
          <w:szCs w:val="32"/>
        </w:rPr>
        <w:t>0</w:t>
      </w:r>
      <w:r>
        <w:rPr>
          <w:rFonts w:ascii="宋体" w:hint="eastAsia"/>
          <w:sz w:val="32"/>
          <w:szCs w:val="32"/>
        </w:rPr>
        <w:t xml:space="preserve">  家行政单位，机关运行经费财政拨款预算  </w:t>
      </w:r>
      <w:r w:rsidR="00824B50">
        <w:rPr>
          <w:rFonts w:ascii="宋体" w:hint="eastAsia"/>
          <w:sz w:val="32"/>
          <w:szCs w:val="32"/>
        </w:rPr>
        <w:t>0</w:t>
      </w:r>
      <w:r>
        <w:rPr>
          <w:rFonts w:ascii="宋体" w:hint="eastAsia"/>
          <w:sz w:val="32"/>
          <w:szCs w:val="32"/>
        </w:rPr>
        <w:t xml:space="preserve">   万元，比2021年预算增加  </w:t>
      </w:r>
      <w:r w:rsidR="00824B50">
        <w:rPr>
          <w:rFonts w:ascii="宋体" w:hint="eastAsia"/>
          <w:sz w:val="32"/>
          <w:szCs w:val="32"/>
        </w:rPr>
        <w:t>0</w:t>
      </w:r>
      <w:r>
        <w:rPr>
          <w:rFonts w:ascii="宋体" w:hint="eastAsia"/>
          <w:sz w:val="32"/>
          <w:szCs w:val="32"/>
        </w:rPr>
        <w:t xml:space="preserve">  万元，。</w:t>
      </w:r>
    </w:p>
    <w:p w:rsidR="007D6032" w:rsidRDefault="00F30B52">
      <w:pPr>
        <w:ind w:firstLineChars="150" w:firstLine="480"/>
        <w:rPr>
          <w:rFonts w:ascii="宋体"/>
          <w:sz w:val="32"/>
          <w:szCs w:val="32"/>
        </w:rPr>
      </w:pPr>
      <w:r>
        <w:rPr>
          <w:rFonts w:ascii="宋体" w:hint="eastAsia"/>
          <w:sz w:val="32"/>
          <w:szCs w:val="32"/>
        </w:rPr>
        <w:t>（二）政府采购情况</w:t>
      </w:r>
    </w:p>
    <w:p w:rsidR="007D6032" w:rsidRDefault="00F30B52">
      <w:pPr>
        <w:ind w:firstLine="645"/>
        <w:rPr>
          <w:rFonts w:ascii="宋体"/>
          <w:sz w:val="32"/>
          <w:szCs w:val="32"/>
        </w:rPr>
      </w:pPr>
      <w:r>
        <w:rPr>
          <w:rFonts w:ascii="宋体" w:hint="eastAsia"/>
          <w:sz w:val="32"/>
          <w:szCs w:val="32"/>
        </w:rPr>
        <w:t xml:space="preserve">2021年政府采购预算总额 </w:t>
      </w:r>
      <w:r w:rsidR="00824B50">
        <w:rPr>
          <w:rFonts w:ascii="宋体" w:hint="eastAsia"/>
          <w:sz w:val="32"/>
          <w:szCs w:val="32"/>
        </w:rPr>
        <w:t>0</w:t>
      </w:r>
      <w:r>
        <w:rPr>
          <w:rFonts w:ascii="宋体" w:hint="eastAsia"/>
          <w:sz w:val="32"/>
          <w:szCs w:val="32"/>
        </w:rPr>
        <w:t xml:space="preserve">  万元，其中：政府采购货物预算  </w:t>
      </w:r>
      <w:r w:rsidR="00824B50">
        <w:rPr>
          <w:rFonts w:ascii="宋体" w:hint="eastAsia"/>
          <w:sz w:val="32"/>
          <w:szCs w:val="32"/>
        </w:rPr>
        <w:t>0</w:t>
      </w:r>
      <w:r>
        <w:rPr>
          <w:rFonts w:ascii="宋体" w:hint="eastAsia"/>
          <w:sz w:val="32"/>
          <w:szCs w:val="32"/>
        </w:rPr>
        <w:t xml:space="preserve"> 万元，政府采购工作预算 </w:t>
      </w:r>
      <w:r w:rsidR="00824B50">
        <w:rPr>
          <w:rFonts w:ascii="宋体" w:hint="eastAsia"/>
          <w:sz w:val="32"/>
          <w:szCs w:val="32"/>
        </w:rPr>
        <w:t>0</w:t>
      </w:r>
      <w:r>
        <w:rPr>
          <w:rFonts w:ascii="宋体" w:hint="eastAsia"/>
          <w:sz w:val="32"/>
          <w:szCs w:val="32"/>
        </w:rPr>
        <w:t xml:space="preserve"> 万元，政府采购服务预算 </w:t>
      </w:r>
      <w:r w:rsidR="00824B50">
        <w:rPr>
          <w:rFonts w:ascii="宋体" w:hint="eastAsia"/>
          <w:sz w:val="32"/>
          <w:szCs w:val="32"/>
        </w:rPr>
        <w:t>0</w:t>
      </w:r>
      <w:r>
        <w:rPr>
          <w:rFonts w:ascii="宋体" w:hint="eastAsia"/>
          <w:sz w:val="32"/>
          <w:szCs w:val="32"/>
        </w:rPr>
        <w:t xml:space="preserve">  万元。</w:t>
      </w:r>
    </w:p>
    <w:p w:rsidR="007D6032" w:rsidRDefault="00F30B52">
      <w:pPr>
        <w:rPr>
          <w:rFonts w:ascii="宋体"/>
          <w:sz w:val="32"/>
          <w:szCs w:val="32"/>
        </w:rPr>
      </w:pPr>
      <w:r>
        <w:rPr>
          <w:rFonts w:ascii="宋体" w:hint="eastAsia"/>
          <w:sz w:val="32"/>
          <w:szCs w:val="32"/>
        </w:rPr>
        <w:t xml:space="preserve">   （三）国有资产占有使用情况</w:t>
      </w:r>
    </w:p>
    <w:p w:rsidR="007D6032" w:rsidRDefault="00F30B52">
      <w:pPr>
        <w:ind w:firstLineChars="150" w:firstLine="480"/>
        <w:rPr>
          <w:rFonts w:ascii="宋体"/>
          <w:sz w:val="32"/>
          <w:szCs w:val="32"/>
        </w:rPr>
      </w:pPr>
      <w:r>
        <w:rPr>
          <w:rFonts w:ascii="宋体" w:hint="eastAsia"/>
          <w:sz w:val="32"/>
          <w:szCs w:val="32"/>
        </w:rPr>
        <w:t xml:space="preserve">截止至2020年12月31日，部门本级和所属各预算单位共有车辆  </w:t>
      </w:r>
      <w:r w:rsidR="00301CCC">
        <w:rPr>
          <w:rFonts w:ascii="宋体" w:hint="eastAsia"/>
          <w:sz w:val="32"/>
          <w:szCs w:val="32"/>
        </w:rPr>
        <w:t>0</w:t>
      </w:r>
      <w:r>
        <w:rPr>
          <w:rFonts w:ascii="宋体" w:hint="eastAsia"/>
          <w:sz w:val="32"/>
          <w:szCs w:val="32"/>
        </w:rPr>
        <w:t xml:space="preserve">  辆，其中，领导干部用车 </w:t>
      </w:r>
      <w:r w:rsidR="00301CCC">
        <w:rPr>
          <w:rFonts w:ascii="宋体" w:hint="eastAsia"/>
          <w:sz w:val="32"/>
          <w:szCs w:val="32"/>
        </w:rPr>
        <w:t>0</w:t>
      </w:r>
      <w:r>
        <w:rPr>
          <w:rFonts w:ascii="宋体" w:hint="eastAsia"/>
          <w:sz w:val="32"/>
          <w:szCs w:val="32"/>
        </w:rPr>
        <w:t xml:space="preserve"> 辆、一般公务用车 </w:t>
      </w:r>
      <w:r w:rsidR="00301CCC">
        <w:rPr>
          <w:rFonts w:ascii="宋体" w:hint="eastAsia"/>
          <w:sz w:val="32"/>
          <w:szCs w:val="32"/>
        </w:rPr>
        <w:t>0</w:t>
      </w:r>
      <w:r>
        <w:rPr>
          <w:rFonts w:ascii="宋体" w:hint="eastAsia"/>
          <w:sz w:val="32"/>
          <w:szCs w:val="32"/>
        </w:rPr>
        <w:t xml:space="preserve"> 辆、一般执法执勤用车  </w:t>
      </w:r>
      <w:r w:rsidR="00301CCC">
        <w:rPr>
          <w:rFonts w:ascii="宋体" w:hint="eastAsia"/>
          <w:sz w:val="32"/>
          <w:szCs w:val="32"/>
        </w:rPr>
        <w:t>0</w:t>
      </w:r>
      <w:r>
        <w:rPr>
          <w:rFonts w:ascii="宋体" w:hint="eastAsia"/>
          <w:sz w:val="32"/>
          <w:szCs w:val="32"/>
        </w:rPr>
        <w:t xml:space="preserve"> 辆、特种专业技术用车   辆、其他用车 </w:t>
      </w:r>
      <w:r w:rsidR="00301CCC">
        <w:rPr>
          <w:rFonts w:ascii="宋体" w:hint="eastAsia"/>
          <w:sz w:val="32"/>
          <w:szCs w:val="32"/>
        </w:rPr>
        <w:t>0</w:t>
      </w:r>
      <w:r>
        <w:rPr>
          <w:rFonts w:ascii="宋体" w:hint="eastAsia"/>
          <w:sz w:val="32"/>
          <w:szCs w:val="32"/>
        </w:rPr>
        <w:t xml:space="preserve"> 辆。单位价值50万元以上通用设备 </w:t>
      </w:r>
      <w:r w:rsidR="00301CCC">
        <w:rPr>
          <w:rFonts w:ascii="宋体" w:hint="eastAsia"/>
          <w:sz w:val="32"/>
          <w:szCs w:val="32"/>
        </w:rPr>
        <w:t>0</w:t>
      </w:r>
      <w:r>
        <w:rPr>
          <w:rFonts w:ascii="宋体" w:hint="eastAsia"/>
          <w:sz w:val="32"/>
          <w:szCs w:val="32"/>
        </w:rPr>
        <w:t xml:space="preserve">  台（套），单位价值100万元以上专用设备 </w:t>
      </w:r>
      <w:r w:rsidR="00301CCC">
        <w:rPr>
          <w:rFonts w:ascii="宋体" w:hint="eastAsia"/>
          <w:sz w:val="32"/>
          <w:szCs w:val="32"/>
        </w:rPr>
        <w:t>0</w:t>
      </w:r>
      <w:r>
        <w:rPr>
          <w:rFonts w:ascii="宋体" w:hint="eastAsia"/>
          <w:sz w:val="32"/>
          <w:szCs w:val="32"/>
        </w:rPr>
        <w:t xml:space="preserve">  台（套）。</w:t>
      </w:r>
    </w:p>
    <w:p w:rsidR="007D6032" w:rsidRDefault="00F30B52">
      <w:pPr>
        <w:ind w:firstLineChars="150" w:firstLine="480"/>
        <w:rPr>
          <w:rFonts w:ascii="宋体"/>
          <w:sz w:val="32"/>
          <w:szCs w:val="32"/>
        </w:rPr>
      </w:pPr>
      <w:r>
        <w:rPr>
          <w:rFonts w:ascii="宋体" w:hint="eastAsia"/>
          <w:sz w:val="32"/>
          <w:szCs w:val="32"/>
        </w:rPr>
        <w:t>（四）项目支出绩效目标情况说明</w:t>
      </w:r>
    </w:p>
    <w:p w:rsidR="007D6032" w:rsidRDefault="00F30B52">
      <w:pPr>
        <w:tabs>
          <w:tab w:val="left" w:pos="710"/>
        </w:tabs>
        <w:rPr>
          <w:rFonts w:ascii="宋体"/>
          <w:sz w:val="32"/>
          <w:szCs w:val="32"/>
        </w:rPr>
      </w:pPr>
      <w:r>
        <w:rPr>
          <w:rFonts w:ascii="宋体"/>
          <w:sz w:val="32"/>
          <w:szCs w:val="32"/>
        </w:rPr>
        <w:tab/>
      </w:r>
      <w:r>
        <w:rPr>
          <w:rFonts w:ascii="宋体" w:hint="eastAsia"/>
          <w:sz w:val="32"/>
          <w:szCs w:val="32"/>
        </w:rPr>
        <w:t xml:space="preserve">按照全面实施预算绩效管理的要求，结合本部门职能和重点工作，2021年确定  </w:t>
      </w:r>
      <w:r w:rsidR="00301CCC">
        <w:rPr>
          <w:rFonts w:ascii="宋体" w:hint="eastAsia"/>
          <w:sz w:val="32"/>
          <w:szCs w:val="32"/>
        </w:rPr>
        <w:t>0</w:t>
      </w:r>
      <w:r>
        <w:rPr>
          <w:rFonts w:ascii="宋体" w:hint="eastAsia"/>
          <w:sz w:val="32"/>
          <w:szCs w:val="32"/>
        </w:rPr>
        <w:t xml:space="preserve"> 个项目支出的绩效目标和指标，涉及金额  </w:t>
      </w:r>
      <w:r w:rsidR="00301CCC">
        <w:rPr>
          <w:rFonts w:ascii="宋体" w:hint="eastAsia"/>
          <w:sz w:val="32"/>
          <w:szCs w:val="32"/>
        </w:rPr>
        <w:t>0</w:t>
      </w:r>
      <w:r>
        <w:rPr>
          <w:rFonts w:ascii="宋体" w:hint="eastAsia"/>
          <w:sz w:val="32"/>
          <w:szCs w:val="32"/>
        </w:rPr>
        <w:t xml:space="preserve"> 万元。</w:t>
      </w:r>
    </w:p>
    <w:p w:rsidR="007D6032" w:rsidRDefault="00F30B52">
      <w:pPr>
        <w:tabs>
          <w:tab w:val="left" w:pos="5025"/>
        </w:tabs>
        <w:jc w:val="center"/>
        <w:rPr>
          <w:rFonts w:ascii="宋体"/>
          <w:b/>
          <w:bCs/>
          <w:sz w:val="32"/>
          <w:szCs w:val="32"/>
        </w:rPr>
      </w:pPr>
      <w:r>
        <w:rPr>
          <w:rFonts w:ascii="宋体" w:hint="eastAsia"/>
          <w:b/>
          <w:bCs/>
          <w:sz w:val="32"/>
          <w:szCs w:val="32"/>
        </w:rPr>
        <w:t>第四部分  名词解释</w:t>
      </w:r>
    </w:p>
    <w:p w:rsidR="007D6032" w:rsidRDefault="00F30B52">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7D6032" w:rsidRDefault="00F30B52">
      <w:pPr>
        <w:widowControl/>
        <w:shd w:val="clear" w:color="auto" w:fill="FFFFFF"/>
        <w:spacing w:line="450" w:lineRule="atLeast"/>
        <w:jc w:val="left"/>
        <w:rPr>
          <w:rFonts w:ascii="宋体"/>
          <w:sz w:val="32"/>
          <w:szCs w:val="32"/>
        </w:rPr>
      </w:pPr>
      <w:r>
        <w:rPr>
          <w:rFonts w:ascii="宋体"/>
          <w:sz w:val="32"/>
          <w:szCs w:val="32"/>
        </w:rPr>
        <w:t>般公共预算拨付的资金。</w:t>
      </w:r>
    </w:p>
    <w:p w:rsidR="007D6032" w:rsidRDefault="00F30B52">
      <w:pPr>
        <w:widowControl/>
        <w:shd w:val="clear" w:color="auto" w:fill="FFFFFF"/>
        <w:spacing w:line="450" w:lineRule="atLeast"/>
        <w:ind w:firstLineChars="150" w:firstLine="480"/>
        <w:jc w:val="left"/>
        <w:rPr>
          <w:rFonts w:ascii="宋体"/>
          <w:sz w:val="32"/>
          <w:szCs w:val="32"/>
        </w:rPr>
      </w:pPr>
      <w:r>
        <w:rPr>
          <w:rFonts w:ascii="宋体" w:hint="eastAsia"/>
          <w:sz w:val="32"/>
          <w:szCs w:val="32"/>
        </w:rPr>
        <w:lastRenderedPageBreak/>
        <w:t>（二）政府性基金预算拨款收入：指县级财政通过当年</w:t>
      </w:r>
    </w:p>
    <w:p w:rsidR="007D6032" w:rsidRDefault="00F30B52">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7D6032" w:rsidRDefault="00F30B52">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7D6032" w:rsidRDefault="00F30B52">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7D6032" w:rsidRDefault="00F30B52">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D6032" w:rsidRDefault="00F30B52">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7D6032" w:rsidRDefault="00F30B52">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7D6032" w:rsidRDefault="007D6032">
      <w:pPr>
        <w:tabs>
          <w:tab w:val="left" w:pos="5025"/>
        </w:tabs>
        <w:rPr>
          <w:rFonts w:ascii="宋体"/>
          <w:sz w:val="32"/>
          <w:szCs w:val="32"/>
        </w:rPr>
      </w:pPr>
    </w:p>
    <w:p w:rsidR="007D6032" w:rsidRDefault="007D6032">
      <w:pPr>
        <w:rPr>
          <w:rFonts w:ascii="宋体"/>
          <w:sz w:val="32"/>
          <w:szCs w:val="32"/>
        </w:rPr>
      </w:pPr>
    </w:p>
    <w:p w:rsidR="007D6032" w:rsidRDefault="007D6032">
      <w:pPr>
        <w:rPr>
          <w:rFonts w:ascii="宋体"/>
          <w:sz w:val="32"/>
          <w:szCs w:val="32"/>
        </w:rPr>
      </w:pPr>
    </w:p>
    <w:p w:rsidR="007D6032" w:rsidRDefault="007D6032">
      <w:pPr>
        <w:rPr>
          <w:rFonts w:ascii="宋体"/>
          <w:sz w:val="32"/>
          <w:szCs w:val="32"/>
        </w:rPr>
      </w:pPr>
    </w:p>
    <w:sectPr w:rsidR="007D6032" w:rsidSect="007D6032">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w:rsids>
    <w:rsidRoot w:val="007D6032"/>
    <w:rsid w:val="00301CCC"/>
    <w:rsid w:val="004A3505"/>
    <w:rsid w:val="00575F11"/>
    <w:rsid w:val="007D6032"/>
    <w:rsid w:val="00824B50"/>
    <w:rsid w:val="00AD0400"/>
    <w:rsid w:val="00C140CE"/>
    <w:rsid w:val="00CF407B"/>
    <w:rsid w:val="00F1590F"/>
    <w:rsid w:val="00F30B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032"/>
    <w:pPr>
      <w:widowControl w:val="0"/>
      <w:jc w:val="both"/>
    </w:pPr>
    <w:rPr>
      <w:rFonts w:cs="Times New Roman"/>
      <w:kern w:val="2"/>
      <w:sz w:val="21"/>
      <w:szCs w:val="22"/>
    </w:rPr>
  </w:style>
  <w:style w:type="paragraph" w:styleId="5">
    <w:name w:val="heading 5"/>
    <w:basedOn w:val="a"/>
    <w:next w:val="a"/>
    <w:link w:val="5Char"/>
    <w:uiPriority w:val="9"/>
    <w:qFormat/>
    <w:locked/>
    <w:rsid w:val="007D6032"/>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7D6032"/>
    <w:pPr>
      <w:ind w:leftChars="2500" w:left="100"/>
    </w:pPr>
  </w:style>
  <w:style w:type="paragraph" w:styleId="a4">
    <w:name w:val="footer"/>
    <w:basedOn w:val="a"/>
    <w:link w:val="Char0"/>
    <w:uiPriority w:val="99"/>
    <w:semiHidden/>
    <w:qFormat/>
    <w:rsid w:val="007D6032"/>
    <w:pPr>
      <w:tabs>
        <w:tab w:val="center" w:pos="4153"/>
        <w:tab w:val="right" w:pos="8306"/>
      </w:tabs>
      <w:snapToGrid w:val="0"/>
      <w:jc w:val="left"/>
    </w:pPr>
    <w:rPr>
      <w:sz w:val="18"/>
      <w:szCs w:val="18"/>
    </w:rPr>
  </w:style>
  <w:style w:type="paragraph" w:styleId="a5">
    <w:name w:val="header"/>
    <w:basedOn w:val="a"/>
    <w:link w:val="Char1"/>
    <w:uiPriority w:val="99"/>
    <w:semiHidden/>
    <w:rsid w:val="007D6032"/>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7D6032"/>
    <w:pPr>
      <w:ind w:firstLineChars="200" w:firstLine="420"/>
    </w:pPr>
  </w:style>
  <w:style w:type="paragraph" w:customStyle="1" w:styleId="customunionstyle">
    <w:name w:val="custom_unionstyle"/>
    <w:basedOn w:val="a"/>
    <w:rsid w:val="007D6032"/>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7D6032"/>
    <w:rPr>
      <w:rFonts w:cs="Times New Roman"/>
      <w:sz w:val="18"/>
      <w:szCs w:val="18"/>
    </w:rPr>
  </w:style>
  <w:style w:type="character" w:customStyle="1" w:styleId="Char0">
    <w:name w:val="页脚 Char"/>
    <w:basedOn w:val="a0"/>
    <w:link w:val="a4"/>
    <w:uiPriority w:val="99"/>
    <w:rsid w:val="007D6032"/>
    <w:rPr>
      <w:rFonts w:cs="Times New Roman"/>
      <w:sz w:val="18"/>
      <w:szCs w:val="18"/>
    </w:rPr>
  </w:style>
  <w:style w:type="character" w:customStyle="1" w:styleId="Char">
    <w:name w:val="日期 Char"/>
    <w:basedOn w:val="a0"/>
    <w:link w:val="a3"/>
    <w:uiPriority w:val="99"/>
    <w:rsid w:val="007D6032"/>
    <w:rPr>
      <w:rFonts w:cs="Times New Roman"/>
    </w:rPr>
  </w:style>
  <w:style w:type="character" w:customStyle="1" w:styleId="5Char">
    <w:name w:val="标题 5 Char"/>
    <w:basedOn w:val="a0"/>
    <w:link w:val="5"/>
    <w:uiPriority w:val="9"/>
    <w:rsid w:val="007D6032"/>
    <w:rPr>
      <w:rFonts w:ascii="宋体" w:hAnsi="宋体" w:cs="宋体"/>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558</Words>
  <Characters>3181</Characters>
  <Application>Microsoft Office Word</Application>
  <DocSecurity>0</DocSecurity>
  <Lines>26</Lines>
  <Paragraphs>7</Paragraphs>
  <ScaleCrop>false</ScaleCrop>
  <Company>微软中国</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Administrator</cp:lastModifiedBy>
  <cp:revision>12</cp:revision>
  <cp:lastPrinted>2019-04-13T09:33:00Z</cp:lastPrinted>
  <dcterms:created xsi:type="dcterms:W3CDTF">2022-09-07T00:39:00Z</dcterms:created>
  <dcterms:modified xsi:type="dcterms:W3CDTF">2022-09-07T02:24:00Z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